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 расписанию уроков</w:t>
      </w:r>
    </w:p>
    <w:p w:rsidR="00A02C8D" w:rsidRPr="007C389B" w:rsidRDefault="00A02C8D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</w:t>
      </w:r>
      <w:r w:rsidRPr="007C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«Однолуцкая ООШ имени Героя Советского Союза И.И. Аверьянова»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2019-2020 учебный год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389B" w:rsidRPr="007C389B" w:rsidRDefault="007C389B" w:rsidP="007C389B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на 2019-2020 учебный год  составлено согласно     нормативным документам: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-Федеральный закон от 30.03.1999 N 52-ФЗ (ред. от 28.11.2015) "О санитарно-эпидемиологическом благополучии населения";</w:t>
      </w:r>
    </w:p>
    <w:p w:rsidR="007C389B" w:rsidRPr="007C389B" w:rsidRDefault="007C389B" w:rsidP="007C389B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-Типовое положение об общеобразовательном учреждении, утверждённое постановлением   правительства РФ от 19.03.2001г. № 196, п.41 (в редакции от 20.07.2007г. № 459);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-Санитарно-эпидемиологические правила «Гигиенические требования к условиям обучения в общеобразовательных учреждениях,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</w:t>
      </w:r>
      <w:r w:rsidRPr="007C38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Постановление Главного государственного санитарного врача РФ N 189от 29.12.2010 (ред. от 25.12.2013) "Об утверждении СанПиН 2.4.2.2821-10 "Санитарно-эпидемиологические требования к условиям и организации обучения в общеобразовательных организациях"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shd w:val="clear" w:color="auto" w:fill="FFFFFF"/>
          <w:lang w:eastAsia="ru-RU"/>
        </w:rPr>
      </w:pPr>
      <w:r w:rsidRPr="007C389B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shd w:val="clear" w:color="auto" w:fill="FFFFFF"/>
          <w:lang w:eastAsia="ru-RU"/>
        </w:rPr>
        <w:t xml:space="preserve">       -Постановление </w:t>
      </w:r>
      <w:r w:rsidRPr="007C389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Главного государственного санитарного врача РФ </w:t>
      </w:r>
      <w:r w:rsidRPr="007C389B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shd w:val="clear" w:color="auto" w:fill="FFFFFF"/>
          <w:lang w:eastAsia="ru-RU"/>
        </w:rPr>
        <w:t>№81 от 24.11.2015г.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242424"/>
          <w:spacing w:val="2"/>
          <w:sz w:val="28"/>
          <w:szCs w:val="28"/>
          <w:shd w:val="clear" w:color="auto" w:fill="FFFFFF"/>
          <w:lang w:eastAsia="ru-RU"/>
        </w:rPr>
        <w:t xml:space="preserve"> «О внесении изменений N 3 в СанПиН 2.4.2.2821-10 "Санитарно-эпидемиологические требования к условиям и организации обучения, содержания в общеобразовательных организациях»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Расписание составлено в соответствии с Учебным планом образовательного учреждения на   2019– 2020 учебный год, учебными программами по предметам. Также учитывались сведения о  распределении  учебной нагрузки преподавателей. При  формировании расписания уроков  учитывались  данные о дневном и недельном циклах изменения работоспособности обучающихся.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Образовательное учреждение  занимается в одну смену.        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в 1-м классе осуществляется с соблюдением следующих дополнительных требований: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учебные занятия проводятся по 5-дневной неделе;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«ступенчатого» режима обучения (в сентябре – октябре  по 3 урока в день по 35 минут каждый; в ноябре-декабре – по 4 урока по 35 минут каждый; январь- май – по 4 урока по 45 минут каждый).</w:t>
      </w:r>
    </w:p>
    <w:p w:rsidR="007C389B" w:rsidRPr="007C389B" w:rsidRDefault="007C389B" w:rsidP="007C3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Общий объем нагрузки в течение дня не должен превышать:</w:t>
      </w:r>
    </w:p>
    <w:p w:rsidR="007C389B" w:rsidRPr="007C389B" w:rsidRDefault="007C389B" w:rsidP="007C3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1-х классов - 4 уроков и один раз в неделю 5 уроков за счет урока физической культуры;</w:t>
      </w:r>
    </w:p>
    <w:p w:rsidR="007C389B" w:rsidRPr="007C389B" w:rsidRDefault="007C389B" w:rsidP="007C389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обучающихся 2 - 4 классов - 5 уроков и один раз в неделю 6 уроков за счет урока физической культуры;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 целью реализации «ступенчатого» метода постепенного наращивания учебной нагрузки в первом классе, в соответствии с п.2.9.5. СанПиН  2.4.2.1178-02,  обеспечивается организация адаптационного периода  (п.10.10. № 2.4.2.2821-10  «Санитарно-эпидемиологические требования  к условиям организации и обучения в общеобразовательных школах», сказано: «в сентябре-октябре проводится ежедневно по три урока. Остальное время заполняется целевыми прогулками, экскурсиями, физкультурными занятиями, развивающими играми». Чтобы выполнить  задачу снятия статического напряжения школьников, на четвертых уроках используется не классно-урочная, а иные формы организации учебного процесса.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классе  в соответствии с нормами СанПиН в середине учебного дня предусмотрена </w:t>
      </w:r>
      <w:r w:rsidRPr="007C389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shd w:val="clear" w:color="auto" w:fill="FFFFFF"/>
          <w:lang w:eastAsia="ru-RU"/>
        </w:rPr>
        <w:t>динамическая пауза продолжительностью не менее 40 минут</w:t>
      </w: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при 5-дневной учебной  неделе составляет (1-4классы):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класс – 21ч.; 2 класс – 23 ч.; 3 класс – 23 ч.;4 класса – 23 ч.</w:t>
      </w:r>
    </w:p>
    <w:tbl>
      <w:tblPr>
        <w:tblpPr w:leftFromText="180" w:rightFromText="180" w:vertAnchor="text" w:horzAnchor="margin" w:tblpX="570" w:tblpY="168"/>
        <w:tblW w:w="83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2880"/>
        <w:gridCol w:w="3714"/>
      </w:tblGrid>
      <w:tr w:rsidR="007C389B" w:rsidRPr="007C389B" w:rsidTr="0065465D">
        <w:trPr>
          <w:trHeight w:val="568"/>
        </w:trPr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Максимально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допустимая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нагрузка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Недельная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агрузка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расписанию</w:t>
            </w:r>
          </w:p>
        </w:tc>
      </w:tr>
      <w:tr w:rsidR="007C389B" w:rsidRPr="007C389B" w:rsidTr="0065465D">
        <w:trPr>
          <w:trHeight w:val="284"/>
        </w:trPr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1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7C389B" w:rsidRPr="007C389B" w:rsidTr="0065465D">
        <w:trPr>
          <w:trHeight w:val="288"/>
        </w:trPr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 xml:space="preserve">2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C389B" w:rsidRPr="007C389B" w:rsidTr="0065465D">
        <w:trPr>
          <w:trHeight w:val="288"/>
        </w:trPr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3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C389B" w:rsidRPr="007C389B" w:rsidTr="0065465D">
        <w:trPr>
          <w:trHeight w:val="288"/>
        </w:trPr>
        <w:tc>
          <w:tcPr>
            <w:tcW w:w="1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4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7C389B" w:rsidRPr="007C389B" w:rsidRDefault="007C389B" w:rsidP="007C389B">
      <w:pPr>
        <w:spacing w:after="0" w:line="240" w:lineRule="auto"/>
        <w:contextualSpacing/>
        <w:mirrorIndents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Наибольшая учебная нагрузка приходится на </w:t>
      </w:r>
      <w:r w:rsidRPr="007C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вторник и среду или вторник и четверг</w:t>
      </w: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первый и последний день недели меньше, чем в середине недели.</w:t>
      </w: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недельная нагрузка в часах соответствует гигиеническим требованиям санитарных правил Сан ПиН 2.4.2. 2821- 10 при режиме 5-дневной недели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Продолжительность непрерывного использования в образовательной деятельности технических средств обучения устанавливается согласно таблице: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55"/>
        <w:gridCol w:w="1399"/>
        <w:gridCol w:w="1306"/>
        <w:gridCol w:w="1506"/>
        <w:gridCol w:w="1749"/>
        <w:gridCol w:w="1833"/>
        <w:gridCol w:w="1683"/>
      </w:tblGrid>
      <w:tr w:rsidR="007C389B" w:rsidRPr="007C389B" w:rsidTr="0065465D">
        <w:trPr>
          <w:trHeight w:val="255"/>
          <w:tblCellSpacing w:w="0" w:type="dxa"/>
        </w:trPr>
        <w:tc>
          <w:tcPr>
            <w:tcW w:w="409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591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Непрерывная длительность (мин.) не более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409" w:type="pct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статических изображений на учебных досках и экранах отраженного свечения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телепередач</w:t>
            </w:r>
          </w:p>
        </w:tc>
        <w:tc>
          <w:tcPr>
            <w:tcW w:w="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динамических изображений на учебных досках и экранах отраженного свечения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изображением на индивидуальном мониторе компьютера и клавиатурой</w:t>
            </w:r>
          </w:p>
        </w:tc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Прослушиваемые аудиозаписи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аудиозаписи в наушниках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4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7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Двигательная активность обучающихся, помимо 3-х уроков физической культуры, в образовательной деятельности обеспечивается за счет: </w:t>
      </w:r>
    </w:p>
    <w:p w:rsidR="007C389B" w:rsidRPr="007C389B" w:rsidRDefault="007C389B" w:rsidP="007C38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физкультминуток в соответствии с рекомендуемым комплексом упражнений; </w:t>
      </w:r>
    </w:p>
    <w:p w:rsidR="007C389B" w:rsidRPr="007C389B" w:rsidRDefault="007C389B" w:rsidP="007C38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организованных подвижных игр на переменах; </w:t>
      </w:r>
    </w:p>
    <w:p w:rsidR="007C389B" w:rsidRPr="007C389B" w:rsidRDefault="007C389B" w:rsidP="007C38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 спортивных игр во внеурочной деятельности;</w:t>
      </w:r>
    </w:p>
    <w:p w:rsidR="007C389B" w:rsidRPr="007C389B" w:rsidRDefault="007C389B" w:rsidP="007C38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спортивного часа для детей, посещающих группу продленного дня; </w:t>
      </w:r>
    </w:p>
    <w:p w:rsidR="007C389B" w:rsidRPr="007C389B" w:rsidRDefault="007C389B" w:rsidP="007C38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внеклассных спортивных занятий и соревнований, общешкольных спортивных мероприятий, дней здоровья; </w:t>
      </w:r>
    </w:p>
    <w:p w:rsidR="007C389B" w:rsidRPr="007C389B" w:rsidRDefault="007C389B" w:rsidP="007C389B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самостоятельных занятий физической культурой в секциях и клубах.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Объем домашних заданий не должен превышать (в астрономических часах):</w:t>
      </w:r>
    </w:p>
    <w:p w:rsidR="007C389B" w:rsidRPr="007C389B" w:rsidRDefault="007C389B" w:rsidP="007C389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2 - 3 классах - 1,5 ч, </w:t>
      </w:r>
    </w:p>
    <w:p w:rsidR="007C389B" w:rsidRPr="007C389B" w:rsidRDefault="007C389B" w:rsidP="007C389B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4 - 5 классах - 2 ч, </w:t>
      </w:r>
    </w:p>
    <w:p w:rsidR="007C389B" w:rsidRPr="007C389B" w:rsidRDefault="007C389B" w:rsidP="007C3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п.10.5. СанПиН 2.4.2. 2821-10 «Гигиенические требования к режиму образовательного процесса» объем недельной учебной нагрузки не превышает максимальную величину образовательной нагрузки, определенной гигиеническими требованиями. 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Недельная нагрузка распределяется равномерно в течение учебной недели.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При составлении расписания уроков учтены следующие факторы (в соответствии с   Приложением 3 к СанПиН 2.4.2.2821-10 «Гигиенические рекомендации к расписанию уроков»):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 учет кривой умственной работоспособности обучающихся;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рациональное распределение учебной нагрузки по дням недели;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распределение учебной нагрузки в течение каждого дня;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равномерное распределение уроков одной образовательной области в течение недели;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чередование предметов разных видов деятельности в течение дня п.10.8 СанПиН.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расписания уроков с целью рационального распределения уроков в течение недели использована таблица №1 «Шкала трудности предметов» (СанПиН 2.4.2.2821-1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Шкала трудностей предметов для 1-4 классов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7"/>
        <w:gridCol w:w="3810"/>
      </w:tblGrid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 предметы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баллов </w:t>
            </w:r>
          </w:p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ранг трудностей)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89B" w:rsidRPr="007C389B" w:rsidTr="0065465D">
        <w:tc>
          <w:tcPr>
            <w:tcW w:w="6629" w:type="dxa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71" w:type="dxa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Распределение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аллам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(2-4 классы)</w:t>
      </w:r>
    </w:p>
    <w:tbl>
      <w:tblPr>
        <w:tblpPr w:leftFromText="180" w:rightFromText="180" w:vertAnchor="text" w:horzAnchor="margin" w:tblpXSpec="center" w:tblpY="402"/>
        <w:tblW w:w="64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5"/>
        <w:gridCol w:w="906"/>
        <w:gridCol w:w="789"/>
        <w:gridCol w:w="1134"/>
      </w:tblGrid>
      <w:tr w:rsidR="007C389B" w:rsidRPr="007C389B" w:rsidTr="0065465D">
        <w:trPr>
          <w:trHeight w:val="143"/>
        </w:trPr>
        <w:tc>
          <w:tcPr>
            <w:tcW w:w="3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9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142"/>
        </w:trPr>
        <w:tc>
          <w:tcPr>
            <w:tcW w:w="363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90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7C389B" w:rsidRPr="007C389B" w:rsidTr="0065465D">
        <w:trPr>
          <w:trHeight w:val="293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88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84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93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79"/>
        </w:trPr>
        <w:tc>
          <w:tcPr>
            <w:tcW w:w="36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9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Распределение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аллам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1четверть (1 класс)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сентябрь-октябрь</w:t>
      </w:r>
    </w:p>
    <w:tbl>
      <w:tblPr>
        <w:tblpPr w:leftFromText="180" w:rightFromText="180" w:vertAnchor="text" w:horzAnchor="margin" w:tblpXSpec="center" w:tblpY="402"/>
        <w:tblW w:w="60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5"/>
        <w:gridCol w:w="2488"/>
      </w:tblGrid>
      <w:tr w:rsidR="007C389B" w:rsidRPr="007C389B" w:rsidTr="0065465D">
        <w:trPr>
          <w:trHeight w:val="143"/>
        </w:trPr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48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389B" w:rsidRPr="007C389B" w:rsidTr="0065465D">
        <w:trPr>
          <w:trHeight w:val="142"/>
        </w:trPr>
        <w:tc>
          <w:tcPr>
            <w:tcW w:w="35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48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93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7C389B" w:rsidRPr="007C389B" w:rsidTr="0065465D">
        <w:trPr>
          <w:trHeight w:val="288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</w:tr>
      <w:tr w:rsidR="007C389B" w:rsidRPr="007C389B" w:rsidTr="0065465D">
        <w:trPr>
          <w:trHeight w:val="284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7C389B" w:rsidRPr="007C389B" w:rsidTr="0065465D">
        <w:trPr>
          <w:trHeight w:val="293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C389B" w:rsidRPr="007C389B" w:rsidTr="0065465D">
        <w:trPr>
          <w:trHeight w:val="279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4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Распределение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аллам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2 четверть (1 класс) 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ноябрь-декабрь</w:t>
      </w:r>
    </w:p>
    <w:tbl>
      <w:tblPr>
        <w:tblpPr w:leftFromText="180" w:rightFromText="180" w:vertAnchor="text" w:horzAnchor="margin" w:tblpXSpec="center" w:tblpY="402"/>
        <w:tblW w:w="6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2552"/>
      </w:tblGrid>
      <w:tr w:rsidR="007C389B" w:rsidRPr="007C389B" w:rsidTr="0065465D">
        <w:trPr>
          <w:trHeight w:val="143"/>
        </w:trPr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389B" w:rsidRPr="007C389B" w:rsidTr="0065465D">
        <w:trPr>
          <w:trHeight w:val="142"/>
        </w:trPr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93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C389B" w:rsidRPr="007C389B" w:rsidTr="0065465D">
        <w:trPr>
          <w:trHeight w:val="288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C389B" w:rsidRPr="007C389B" w:rsidTr="0065465D">
        <w:trPr>
          <w:trHeight w:val="284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7C389B" w:rsidRPr="007C389B" w:rsidTr="0065465D">
        <w:trPr>
          <w:trHeight w:val="293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7C389B" w:rsidRPr="007C389B" w:rsidTr="0065465D">
        <w:trPr>
          <w:trHeight w:val="279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</w:tbl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Распределение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о </w:t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аллам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3-4четверть (1 класс)</w:t>
      </w:r>
    </w:p>
    <w:p w:rsidR="007C389B" w:rsidRPr="007C389B" w:rsidRDefault="007C389B" w:rsidP="007C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январь-май</w:t>
      </w:r>
    </w:p>
    <w:tbl>
      <w:tblPr>
        <w:tblpPr w:leftFromText="180" w:rightFromText="180" w:vertAnchor="text" w:horzAnchor="margin" w:tblpXSpec="center" w:tblpY="402"/>
        <w:tblW w:w="6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9"/>
        <w:gridCol w:w="2552"/>
      </w:tblGrid>
      <w:tr w:rsidR="007C389B" w:rsidRPr="007C389B" w:rsidTr="0065465D">
        <w:trPr>
          <w:trHeight w:val="143"/>
        </w:trPr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C389B" w:rsidRPr="007C389B" w:rsidTr="0065465D">
        <w:trPr>
          <w:trHeight w:val="142"/>
        </w:trPr>
        <w:tc>
          <w:tcPr>
            <w:tcW w:w="354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55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C389B" w:rsidRPr="007C389B" w:rsidTr="0065465D">
        <w:trPr>
          <w:trHeight w:val="293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C389B" w:rsidRPr="007C389B" w:rsidTr="0065465D">
        <w:trPr>
          <w:trHeight w:val="288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</w:tr>
      <w:tr w:rsidR="007C389B" w:rsidRPr="007C389B" w:rsidTr="0065465D">
        <w:trPr>
          <w:trHeight w:val="284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C389B" w:rsidRPr="007C389B" w:rsidTr="0065465D">
        <w:trPr>
          <w:trHeight w:val="293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7C389B" w:rsidRPr="007C389B" w:rsidTr="0065465D">
        <w:trPr>
          <w:trHeight w:val="279"/>
        </w:trPr>
        <w:tc>
          <w:tcPr>
            <w:tcW w:w="35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7C389B" w:rsidRPr="007C389B" w:rsidRDefault="007C389B" w:rsidP="007C38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C389B" w:rsidRPr="007C389B" w:rsidRDefault="007C389B" w:rsidP="007C389B">
      <w:pPr>
        <w:tabs>
          <w:tab w:val="left" w:pos="8685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C389B" w:rsidRPr="007C389B" w:rsidSect="00D56D00">
          <w:pgSz w:w="11906" w:h="19845"/>
          <w:pgMar w:top="720" w:right="566" w:bottom="284" w:left="993" w:header="720" w:footer="720" w:gutter="0"/>
          <w:cols w:space="720"/>
          <w:noEndnote/>
          <w:docGrid w:linePitch="326"/>
        </w:sectPr>
      </w:pP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гигиенической оценки расписания, которая проведена с использованием таблицы И.Г.Сивкова (начальное звено), шкалы трудностей учебных предметов 5 – 9, (авторы М. Степанова, И. Александрова, А. Седова, сотрудники НИИ гигиены и охраны здоровья детей и подростков Научного центра здоровья детей РАМН) можно сделать вывод, что основная нагрузка приходится на вторник и  среду, к пятнице она снижается, четверг или пятница – облегченный день.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первый и последний день недели меньше, чем в середине недели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230" w:type="dxa"/>
        <w:tblInd w:w="93" w:type="dxa"/>
        <w:tblLook w:val="0000" w:firstRow="0" w:lastRow="0" w:firstColumn="0" w:lastColumn="0" w:noHBand="0" w:noVBand="0"/>
      </w:tblPr>
      <w:tblGrid>
        <w:gridCol w:w="1750"/>
        <w:gridCol w:w="496"/>
        <w:gridCol w:w="496"/>
        <w:gridCol w:w="496"/>
        <w:gridCol w:w="496"/>
        <w:gridCol w:w="496"/>
      </w:tblGrid>
      <w:tr w:rsidR="007C389B" w:rsidRPr="007C389B" w:rsidTr="0065465D">
        <w:trPr>
          <w:trHeight w:val="360"/>
        </w:trPr>
        <w:tc>
          <w:tcPr>
            <w:tcW w:w="17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  <w:tr w:rsidR="007C389B" w:rsidRPr="007C389B" w:rsidTr="0065465D">
        <w:trPr>
          <w:trHeight w:val="36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rHeight w:val="36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rHeight w:val="36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89B" w:rsidRPr="007C389B" w:rsidTr="0065465D">
        <w:trPr>
          <w:trHeight w:val="36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rHeight w:val="360"/>
        </w:trPr>
        <w:tc>
          <w:tcPr>
            <w:tcW w:w="175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89B" w:rsidRPr="007C389B" w:rsidTr="0065465D">
        <w:trPr>
          <w:trHeight w:val="375"/>
        </w:trPr>
        <w:tc>
          <w:tcPr>
            <w:tcW w:w="17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89B" w:rsidRPr="007C389B" w:rsidRDefault="007C389B" w:rsidP="007C3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учебная нагрузка в течение дня  в основном приходится на второй - четвертый уроки.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объем учебной нагрузки во всех классах приходится на </w:t>
      </w:r>
      <w:r w:rsidRPr="007C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середину недели (вторник-четверг)</w:t>
      </w: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когда в расписание включены наиболее трудные предметы (математика, русский язык, химия, физика, геометрия, английский язык).  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нагрузка в последний день недели  наименьшая.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7C389B" w:rsidRPr="007C389B" w:rsidRDefault="007C389B" w:rsidP="007C38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Расписание выдержано  в соответствии с нормами СанПиН, но в отдельных классах наблюдаются отклонения от норм.. </w:t>
      </w:r>
    </w:p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Шкала трудности учебных предметов, изучаемых в 5-9 классах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1080"/>
        <w:gridCol w:w="1080"/>
        <w:gridCol w:w="1080"/>
        <w:gridCol w:w="1080"/>
        <w:gridCol w:w="1080"/>
      </w:tblGrid>
      <w:tr w:rsidR="007C389B" w:rsidRPr="007C389B" w:rsidTr="0065465D">
        <w:trPr>
          <w:tblCellSpacing w:w="0" w:type="dxa"/>
        </w:trPr>
        <w:tc>
          <w:tcPr>
            <w:tcW w:w="27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54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 (ранг трудности)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C389B" w:rsidRPr="007C389B" w:rsidRDefault="007C389B" w:rsidP="007C38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7C389B" w:rsidRPr="007C389B" w:rsidRDefault="007C389B" w:rsidP="007C38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домашних заданий.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обучающимися домашних заданий (самоподготовка) следует соблюдать следующие рекомендации: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приготовление уроков проводить в закрепленном учебном помещении, оборудованном мебелью, соответствующей росту обучающихся;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начинать самоподготовку в 15 - 16 часов, так как к этому времени отмечается физиологический подъем работоспособности;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ограничивать длительность выполнения домашних заданий, чтобы затраты времени на выполнение не превышали (в астрономических часах): во 2 - 3 классах - 1,5 ч., в 4 - 5 классах - 2 ч., в 6 - 8 классах - 2,5 ч., в 9 классе- до 3,5 ч.;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по усмотрению обучающихся очередность выполнения домашних заданий, рекомендуя при этом начинать с предмета средней труд ности для данного обучающегося;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обучающимся возможность устраивать произвольные перерывы по завершении определенного этапа работы;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проводить "физкультурные минутки" длительностью 1-2 минуты;</w:t>
      </w:r>
    </w:p>
    <w:p w:rsidR="007C389B" w:rsidRPr="007C389B" w:rsidRDefault="007C389B" w:rsidP="007C389B">
      <w:pPr>
        <w:shd w:val="clear" w:color="auto" w:fill="FFFFFF"/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предоставлять обучающимся, закончившим выполнение домашних заданий раньше всей группы, возможность приступить к занятиям по интересам (в игровой, библиотеке, читальном зале.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8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Выводы: Расписание выдержано в соответствии с нормами СанПиН, 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C389B" w:rsidRPr="007C389B" w:rsidRDefault="007C389B" w:rsidP="007C389B">
      <w:pPr>
        <w:tabs>
          <w:tab w:val="left" w:pos="252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389B" w:rsidRDefault="007C389B" w:rsidP="007C389B">
      <w:pPr>
        <w:tabs>
          <w:tab w:val="left" w:pos="2520"/>
        </w:tabs>
        <w:spacing w:after="200" w:line="276" w:lineRule="auto"/>
        <w:rPr>
          <w:rFonts w:ascii="Calibri" w:eastAsia="Times New Roman" w:hAnsi="Calibri" w:cs="Times New Roman"/>
          <w:lang w:eastAsia="ru-RU"/>
        </w:rPr>
        <w:sectPr w:rsidR="007C389B" w:rsidSect="005D1B7B">
          <w:pgSz w:w="11906" w:h="16838"/>
          <w:pgMar w:top="709" w:right="850" w:bottom="1134" w:left="1276" w:header="708" w:footer="708" w:gutter="0"/>
          <w:cols w:space="708"/>
          <w:docGrid w:linePitch="360"/>
        </w:sectPr>
      </w:pPr>
      <w:r w:rsidRPr="007C389B">
        <w:rPr>
          <w:rFonts w:ascii="Calibri" w:eastAsia="Times New Roman" w:hAnsi="Calibri" w:cs="Times New Roman"/>
          <w:lang w:eastAsia="ru-RU"/>
        </w:rPr>
        <w:tab/>
      </w:r>
    </w:p>
    <w:p w:rsidR="007C389B" w:rsidRDefault="007C389B" w:rsidP="007C389B">
      <w:pPr>
        <w:tabs>
          <w:tab w:val="left" w:pos="252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ab/>
      </w: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учебных занятий на 2019-2020 учебный год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6"/>
        <w:gridCol w:w="560"/>
        <w:gridCol w:w="1476"/>
        <w:gridCol w:w="2343"/>
        <w:gridCol w:w="701"/>
        <w:gridCol w:w="2131"/>
        <w:gridCol w:w="711"/>
        <w:gridCol w:w="2333"/>
        <w:gridCol w:w="644"/>
        <w:gridCol w:w="2333"/>
        <w:gridCol w:w="644"/>
      </w:tblGrid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звонков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tabs>
                <w:tab w:val="left" w:pos="735"/>
                <w:tab w:val="center" w:pos="1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tabs>
                <w:tab w:val="left" w:pos="735"/>
                <w:tab w:val="center" w:pos="1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4 класс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tabs>
                <w:tab w:val="left" w:pos="735"/>
                <w:tab w:val="center" w:pos="1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7C389B" w:rsidRPr="007C389B" w:rsidTr="0065465D">
        <w:trPr>
          <w:trHeight w:val="1613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Изобраз.искусство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Информат. и ИКТ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Изобраз.искусство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Информат. и ИКТ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89B" w:rsidRPr="007C389B" w:rsidTr="0065465D">
        <w:trPr>
          <w:trHeight w:val="36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Изобраз.искусство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Изобраз.искусство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Музыка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Литер. чтение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 И  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Окружающ.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грамоте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Род.язык/Род.лит.</w:t>
            </w: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Информ. и ИКТ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Род.язык/Род.лит.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Ос.рел.кул.и св.эт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C389B" w:rsidRPr="007C389B" w:rsidTr="0065465D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</w:tbl>
    <w:p w:rsidR="007C389B" w:rsidRPr="007C389B" w:rsidRDefault="007C389B" w:rsidP="007C389B">
      <w:pPr>
        <w:tabs>
          <w:tab w:val="left" w:pos="252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389B" w:rsidRPr="007C389B" w:rsidRDefault="007C389B" w:rsidP="007C389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учебных занятий на 2019-2020 учебный год</w:t>
      </w:r>
    </w:p>
    <w:p w:rsidR="007C389B" w:rsidRPr="007C389B" w:rsidRDefault="007C389B" w:rsidP="007C38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38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 классы</w:t>
      </w: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38"/>
        <w:gridCol w:w="1488"/>
        <w:gridCol w:w="1843"/>
        <w:gridCol w:w="567"/>
        <w:gridCol w:w="1701"/>
        <w:gridCol w:w="566"/>
        <w:gridCol w:w="1844"/>
        <w:gridCol w:w="567"/>
        <w:gridCol w:w="2126"/>
        <w:gridCol w:w="567"/>
        <w:gridCol w:w="1843"/>
        <w:gridCol w:w="567"/>
      </w:tblGrid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Расписание звонков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56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Изобр.искусст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Изобр.искусст</w:t>
            </w: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Информатика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Обществозн. Физика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Русский язык Литература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Англ. яз. История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Физ.культура</w:t>
            </w: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Английский яз.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Осн.без.жизн.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 культура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Род.яз./Род.лит.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Осн.без.жизн.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Род.яз./Род.лит.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C389B" w:rsidRPr="007C389B" w:rsidTr="0065465D">
        <w:trPr>
          <w:trHeight w:val="2258"/>
        </w:trPr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яз. Математика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Физ.культура </w:t>
            </w: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Изобр.искусст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яз.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яз.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C389B" w:rsidRPr="007C389B" w:rsidTr="0065465D">
        <w:trPr>
          <w:trHeight w:val="410"/>
        </w:trPr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389B" w:rsidRPr="007C389B" w:rsidRDefault="007C389B" w:rsidP="0065465D">
            <w:pPr>
              <w:tabs>
                <w:tab w:val="left" w:pos="4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Физ.культура Русский язык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яз.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Род.яз./Род.лит.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Литература</w:t>
            </w:r>
          </w:p>
          <w:p w:rsidR="007C389B" w:rsidRPr="007C389B" w:rsidRDefault="007C389B" w:rsidP="0065465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Англ. яз.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</w:t>
            </w:r>
          </w:p>
          <w:p w:rsidR="007C389B" w:rsidRPr="007C389B" w:rsidRDefault="007C389B" w:rsidP="0065465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Физ.культура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ЩЕ     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География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НИ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Физ. культура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Я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09.00-09.45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10.00-10.45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10.55-11.40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13.00-13.45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13.55-14.40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14.50-15.35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15.45-16.30</w:t>
            </w:r>
          </w:p>
        </w:tc>
        <w:tc>
          <w:tcPr>
            <w:tcW w:w="1843" w:type="dxa"/>
            <w:shd w:val="clear" w:color="auto" w:fill="auto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Физ.культура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7C389B" w:rsidRPr="007C389B" w:rsidRDefault="007C389B" w:rsidP="0065465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C389B" w:rsidRPr="007C389B" w:rsidRDefault="007C389B" w:rsidP="0065465D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Осн.без.жизн.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История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Обществозн.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C389B" w:rsidRPr="007C389B" w:rsidRDefault="007C389B" w:rsidP="00654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яз. Биология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C389B" w:rsidRPr="007C389B" w:rsidTr="0065465D">
        <w:tc>
          <w:tcPr>
            <w:tcW w:w="1702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4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7C389B" w:rsidRPr="007C389B" w:rsidRDefault="007C389B" w:rsidP="0065465D">
            <w:pPr>
              <w:tabs>
                <w:tab w:val="left" w:pos="88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3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C389B" w:rsidRPr="007C389B" w:rsidRDefault="007C389B" w:rsidP="00654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8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89B" w:rsidRPr="007C389B" w:rsidRDefault="007C389B" w:rsidP="007C389B">
      <w:pPr>
        <w:tabs>
          <w:tab w:val="left" w:pos="2190"/>
        </w:tabs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7C389B" w:rsidRDefault="007C389B" w:rsidP="007C389B">
      <w:r w:rsidRPr="007C389B">
        <w:rPr>
          <w:rFonts w:ascii="Calibri" w:eastAsia="Times New Roman" w:hAnsi="Calibri" w:cs="Times New Roman"/>
          <w:lang w:eastAsia="ru-RU"/>
        </w:rPr>
        <w:tab/>
      </w:r>
    </w:p>
    <w:p w:rsidR="007C389B" w:rsidRDefault="007C389B" w:rsidP="007C389B">
      <w:pPr>
        <w:tabs>
          <w:tab w:val="left" w:pos="1650"/>
        </w:tabs>
        <w:rPr>
          <w:rFonts w:ascii="Calibri" w:eastAsia="Times New Roman" w:hAnsi="Calibri" w:cs="Times New Roman"/>
          <w:lang w:eastAsia="ru-RU"/>
        </w:rPr>
      </w:pPr>
    </w:p>
    <w:p w:rsidR="007C389B" w:rsidRPr="007C389B" w:rsidRDefault="007C389B" w:rsidP="007C389B">
      <w:pPr>
        <w:tabs>
          <w:tab w:val="left" w:pos="1650"/>
        </w:tabs>
        <w:rPr>
          <w:rFonts w:ascii="Calibri" w:eastAsia="Times New Roman" w:hAnsi="Calibri" w:cs="Times New Roman"/>
          <w:lang w:eastAsia="ru-RU"/>
        </w:rPr>
        <w:sectPr w:rsidR="007C389B" w:rsidRPr="007C389B" w:rsidSect="007C389B">
          <w:pgSz w:w="16838" w:h="11906" w:orient="landscape"/>
          <w:pgMar w:top="850" w:right="1134" w:bottom="1276" w:left="709" w:header="708" w:footer="708" w:gutter="0"/>
          <w:cols w:space="708"/>
          <w:docGrid w:linePitch="360"/>
        </w:sectPr>
      </w:pPr>
      <w:r>
        <w:rPr>
          <w:rFonts w:ascii="Calibri" w:eastAsia="Times New Roman" w:hAnsi="Calibri" w:cs="Times New Roman"/>
          <w:lang w:eastAsia="ru-RU"/>
        </w:rPr>
        <w:tab/>
      </w:r>
    </w:p>
    <w:p w:rsidR="00857144" w:rsidRDefault="00857144" w:rsidP="007C389B">
      <w:pPr>
        <w:spacing w:after="0" w:line="240" w:lineRule="auto"/>
      </w:pPr>
    </w:p>
    <w:sectPr w:rsidR="008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B708E9"/>
    <w:multiLevelType w:val="hybridMultilevel"/>
    <w:tmpl w:val="002CE400"/>
    <w:lvl w:ilvl="0" w:tplc="DAAA6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C254B"/>
    <w:multiLevelType w:val="hybridMultilevel"/>
    <w:tmpl w:val="D2466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3171"/>
    <w:multiLevelType w:val="hybridMultilevel"/>
    <w:tmpl w:val="7CDCA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86BC5"/>
    <w:multiLevelType w:val="hybridMultilevel"/>
    <w:tmpl w:val="54F002BC"/>
    <w:lvl w:ilvl="0" w:tplc="383244C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38036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D4DC2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CA83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A8D8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9ED4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AFE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6318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AD73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ED4B25"/>
    <w:multiLevelType w:val="hybridMultilevel"/>
    <w:tmpl w:val="8CAAF64C"/>
    <w:lvl w:ilvl="0" w:tplc="B7E69DD8">
      <w:start w:val="1"/>
      <w:numFmt w:val="bullet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4DD04F4"/>
    <w:multiLevelType w:val="hybridMultilevel"/>
    <w:tmpl w:val="89144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E07D0"/>
    <w:multiLevelType w:val="hybridMultilevel"/>
    <w:tmpl w:val="2E2E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C0B50"/>
    <w:multiLevelType w:val="hybridMultilevel"/>
    <w:tmpl w:val="7D44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123"/>
    <w:multiLevelType w:val="hybridMultilevel"/>
    <w:tmpl w:val="B832D036"/>
    <w:lvl w:ilvl="0" w:tplc="A8CE8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91A13C8"/>
    <w:multiLevelType w:val="hybridMultilevel"/>
    <w:tmpl w:val="C9DE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B79"/>
    <w:multiLevelType w:val="multilevel"/>
    <w:tmpl w:val="0B8416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CE91469"/>
    <w:multiLevelType w:val="hybridMultilevel"/>
    <w:tmpl w:val="855A4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936EC2"/>
    <w:multiLevelType w:val="hybridMultilevel"/>
    <w:tmpl w:val="002CE400"/>
    <w:lvl w:ilvl="0" w:tplc="DAAA694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8191D"/>
    <w:multiLevelType w:val="hybridMultilevel"/>
    <w:tmpl w:val="D0086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7E7F"/>
    <w:multiLevelType w:val="hybridMultilevel"/>
    <w:tmpl w:val="DECE355C"/>
    <w:lvl w:ilvl="0" w:tplc="599A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13C4E7C"/>
    <w:multiLevelType w:val="hybridMultilevel"/>
    <w:tmpl w:val="7BB0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93151"/>
    <w:multiLevelType w:val="hybridMultilevel"/>
    <w:tmpl w:val="0BCE4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54375"/>
    <w:multiLevelType w:val="hybridMultilevel"/>
    <w:tmpl w:val="B9CC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D4897"/>
    <w:multiLevelType w:val="multilevel"/>
    <w:tmpl w:val="94E0E1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 w15:restartNumberingAfterBreak="0">
    <w:nsid w:val="48331040"/>
    <w:multiLevelType w:val="hybridMultilevel"/>
    <w:tmpl w:val="2BCEEB22"/>
    <w:lvl w:ilvl="0" w:tplc="0A722F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6F4C39"/>
    <w:multiLevelType w:val="hybridMultilevel"/>
    <w:tmpl w:val="54DA8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4734B"/>
    <w:multiLevelType w:val="hybridMultilevel"/>
    <w:tmpl w:val="F6AC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67F7B"/>
    <w:multiLevelType w:val="hybridMultilevel"/>
    <w:tmpl w:val="943C301E"/>
    <w:lvl w:ilvl="0" w:tplc="28D2694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729D6"/>
    <w:multiLevelType w:val="hybridMultilevel"/>
    <w:tmpl w:val="14F44A1E"/>
    <w:lvl w:ilvl="0" w:tplc="FB382D8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75708"/>
    <w:multiLevelType w:val="hybridMultilevel"/>
    <w:tmpl w:val="19984ED4"/>
    <w:lvl w:ilvl="0" w:tplc="7EAC2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50141"/>
    <w:multiLevelType w:val="multilevel"/>
    <w:tmpl w:val="997A5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98044C2"/>
    <w:multiLevelType w:val="hybridMultilevel"/>
    <w:tmpl w:val="47A61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96110"/>
    <w:multiLevelType w:val="hybridMultilevel"/>
    <w:tmpl w:val="7C4E4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F0B73"/>
    <w:multiLevelType w:val="hybridMultilevel"/>
    <w:tmpl w:val="C9E4E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365806"/>
    <w:multiLevelType w:val="hybridMultilevel"/>
    <w:tmpl w:val="C9DEF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908B6"/>
    <w:multiLevelType w:val="hybridMultilevel"/>
    <w:tmpl w:val="C60427A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13BB1"/>
    <w:multiLevelType w:val="hybridMultilevel"/>
    <w:tmpl w:val="534A942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A440F"/>
    <w:multiLevelType w:val="hybridMultilevel"/>
    <w:tmpl w:val="4CC80C08"/>
    <w:lvl w:ilvl="0" w:tplc="DF8C9B3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0DC7903"/>
    <w:multiLevelType w:val="hybridMultilevel"/>
    <w:tmpl w:val="4220366A"/>
    <w:lvl w:ilvl="0" w:tplc="99F00D2E">
      <w:start w:val="1"/>
      <w:numFmt w:val="decimal"/>
      <w:lvlText w:val="%1."/>
      <w:lvlJc w:val="left"/>
      <w:pPr>
        <w:ind w:left="1455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5F1C47"/>
    <w:multiLevelType w:val="hybridMultilevel"/>
    <w:tmpl w:val="0CCA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01FC6"/>
    <w:multiLevelType w:val="hybridMultilevel"/>
    <w:tmpl w:val="197E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73952"/>
    <w:multiLevelType w:val="hybridMultilevel"/>
    <w:tmpl w:val="B9CC5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A453DF"/>
    <w:multiLevelType w:val="hybridMultilevel"/>
    <w:tmpl w:val="7FB6DDC0"/>
    <w:lvl w:ilvl="0" w:tplc="71F40A5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001E2E"/>
    <w:multiLevelType w:val="hybridMultilevel"/>
    <w:tmpl w:val="215AEF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7766A"/>
    <w:multiLevelType w:val="hybridMultilevel"/>
    <w:tmpl w:val="1FB4BCFE"/>
    <w:lvl w:ilvl="0" w:tplc="DF8C9B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2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0"/>
  </w:num>
  <w:num w:numId="10">
    <w:abstractNumId w:val="37"/>
  </w:num>
  <w:num w:numId="11">
    <w:abstractNumId w:val="18"/>
  </w:num>
  <w:num w:numId="12">
    <w:abstractNumId w:val="25"/>
  </w:num>
  <w:num w:numId="13">
    <w:abstractNumId w:val="32"/>
  </w:num>
  <w:num w:numId="14">
    <w:abstractNumId w:val="38"/>
  </w:num>
  <w:num w:numId="15">
    <w:abstractNumId w:val="1"/>
  </w:num>
  <w:num w:numId="16">
    <w:abstractNumId w:val="13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12"/>
  </w:num>
  <w:num w:numId="21">
    <w:abstractNumId w:val="29"/>
  </w:num>
  <w:num w:numId="22">
    <w:abstractNumId w:val="40"/>
  </w:num>
  <w:num w:numId="23">
    <w:abstractNumId w:val="33"/>
  </w:num>
  <w:num w:numId="24">
    <w:abstractNumId w:val="9"/>
  </w:num>
  <w:num w:numId="25">
    <w:abstractNumId w:val="31"/>
  </w:num>
  <w:num w:numId="26">
    <w:abstractNumId w:val="36"/>
  </w:num>
  <w:num w:numId="27">
    <w:abstractNumId w:val="0"/>
  </w:num>
  <w:num w:numId="28">
    <w:abstractNumId w:val="28"/>
  </w:num>
  <w:num w:numId="29">
    <w:abstractNumId w:val="34"/>
  </w:num>
  <w:num w:numId="30">
    <w:abstractNumId w:val="7"/>
  </w:num>
  <w:num w:numId="31">
    <w:abstractNumId w:val="21"/>
  </w:num>
  <w:num w:numId="32">
    <w:abstractNumId w:val="2"/>
  </w:num>
  <w:num w:numId="33">
    <w:abstractNumId w:val="16"/>
  </w:num>
  <w:num w:numId="34">
    <w:abstractNumId w:val="39"/>
  </w:num>
  <w:num w:numId="35">
    <w:abstractNumId w:val="35"/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</w:num>
  <w:num w:numId="39">
    <w:abstractNumId w:val="8"/>
  </w:num>
  <w:num w:numId="40">
    <w:abstractNumId w:val="15"/>
  </w:num>
  <w:num w:numId="41">
    <w:abstractNumId w:val="5"/>
  </w:num>
  <w:num w:numId="42">
    <w:abstractNumId w:val="4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D7F"/>
    <w:rsid w:val="007C389B"/>
    <w:rsid w:val="00857144"/>
    <w:rsid w:val="00A02C8D"/>
    <w:rsid w:val="00C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F11C8"/>
  <w15:chartTrackingRefBased/>
  <w15:docId w15:val="{D9F3B6B4-6698-42BC-B1A3-8E9DE1B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C389B"/>
  </w:style>
  <w:style w:type="paragraph" w:styleId="a3">
    <w:name w:val="List Paragraph"/>
    <w:basedOn w:val="a"/>
    <w:uiPriority w:val="34"/>
    <w:qFormat/>
    <w:rsid w:val="007C389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rsid w:val="007C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39"/>
    <w:rsid w:val="007C389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C3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C38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7C389B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7C389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7C389B"/>
    <w:rPr>
      <w:rFonts w:eastAsia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C389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C389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7C389B"/>
  </w:style>
  <w:style w:type="paragraph" w:customStyle="1" w:styleId="ac">
    <w:name w:val="Базовый"/>
    <w:uiPriority w:val="99"/>
    <w:rsid w:val="007C389B"/>
    <w:pPr>
      <w:tabs>
        <w:tab w:val="left" w:pos="709"/>
      </w:tabs>
      <w:suppressAutoHyphens/>
      <w:spacing w:after="200" w:line="276" w:lineRule="atLeast"/>
    </w:pPr>
    <w:rPr>
      <w:rFonts w:ascii="Calibri" w:eastAsia="Times New Roman" w:hAnsi="Calibri" w:cs="Times New Roman"/>
      <w:color w:val="00000A"/>
    </w:rPr>
  </w:style>
  <w:style w:type="table" w:customStyle="1" w:styleId="TableGrid">
    <w:name w:val="TableGrid"/>
    <w:rsid w:val="007C389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2230</Words>
  <Characters>12715</Characters>
  <Application>Microsoft Office Word</Application>
  <DocSecurity>0</DocSecurity>
  <Lines>105</Lines>
  <Paragraphs>29</Paragraphs>
  <ScaleCrop>false</ScaleCrop>
  <Company/>
  <LinksUpToDate>false</LinksUpToDate>
  <CharactersWithSpaces>14916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2019-10-01T11:39:00Z</dcterms:created>
  <dcterms:modified xsi:type="dcterms:W3CDTF">2019-10-01T11:41:00Z</dcterms:modified>
</cp:coreProperties>
</file>